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C25D" w14:textId="53CC9782" w:rsidR="00953B6B" w:rsidRDefault="00E836CF" w:rsidP="00953B6B">
      <w:r>
        <w:rPr>
          <w:noProof/>
        </w:rPr>
        <mc:AlternateContent>
          <mc:Choice Requires="wps">
            <w:drawing>
              <wp:anchor distT="45720" distB="45720" distL="114300" distR="114300" simplePos="0" relativeHeight="251661312" behindDoc="0" locked="0" layoutInCell="1" allowOverlap="1" wp14:anchorId="11BACB29" wp14:editId="20BDC2E2">
                <wp:simplePos x="0" y="0"/>
                <wp:positionH relativeFrom="margin">
                  <wp:posOffset>0</wp:posOffset>
                </wp:positionH>
                <wp:positionV relativeFrom="paragraph">
                  <wp:posOffset>1356360</wp:posOffset>
                </wp:positionV>
                <wp:extent cx="6240780" cy="8229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22960"/>
                        </a:xfrm>
                        <a:prstGeom prst="rect">
                          <a:avLst/>
                        </a:prstGeom>
                        <a:solidFill>
                          <a:srgbClr val="FFFFFF"/>
                        </a:solidFill>
                        <a:ln w="9525">
                          <a:solidFill>
                            <a:srgbClr val="000000"/>
                          </a:solidFill>
                          <a:miter lim="800000"/>
                          <a:headEnd/>
                          <a:tailEnd/>
                        </a:ln>
                      </wps:spPr>
                      <wps:txbx>
                        <w:txbxContent>
                          <w:p w14:paraId="348FDD38" w14:textId="77777777" w:rsidR="00E836CF" w:rsidRPr="00E836CF" w:rsidRDefault="0089356B" w:rsidP="00E836CF">
                            <w:pPr>
                              <w:spacing w:after="0"/>
                              <w:rPr>
                                <w:b/>
                              </w:rPr>
                            </w:pPr>
                            <w:r w:rsidRPr="00E836CF">
                              <w:rPr>
                                <w:b/>
                              </w:rPr>
                              <w:t>ELIGIBILITY</w:t>
                            </w:r>
                          </w:p>
                          <w:p w14:paraId="1CA8ABCF" w14:textId="5BD925E6" w:rsidR="0089356B" w:rsidRPr="00E836CF" w:rsidRDefault="0089356B" w:rsidP="00E836CF">
                            <w:pPr>
                              <w:spacing w:after="0"/>
                            </w:pPr>
                            <w:r w:rsidRPr="00E836CF">
                              <w:t>In order to qualify for the Virginia Standardbred Certified Residency Bonus Program, a horse must reside in the Commonwealth of Virginia for at least six (6) consecutive months prior to January 1</w:t>
                            </w:r>
                            <w:r w:rsidRPr="00E836CF">
                              <w:rPr>
                                <w:vertAlign w:val="superscript"/>
                              </w:rPr>
                              <w:t>st</w:t>
                            </w:r>
                            <w:r w:rsidRPr="00E836CF">
                              <w:t xml:space="preserve"> of its </w:t>
                            </w:r>
                            <w:proofErr w:type="gramStart"/>
                            <w:r w:rsidRPr="00E836CF">
                              <w:t>two year old</w:t>
                            </w:r>
                            <w:proofErr w:type="gramEnd"/>
                            <w:r w:rsidRPr="00E836CF">
                              <w:t xml:space="preserve"> year. Residency must be verified by the VHHA.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ACB29" id="_x0000_t202" coordsize="21600,21600" o:spt="202" path="m,l,21600r21600,l21600,xe">
                <v:stroke joinstyle="miter"/>
                <v:path gradientshapeok="t" o:connecttype="rect"/>
              </v:shapetype>
              <v:shape id="_x0000_s1026" type="#_x0000_t202" style="position:absolute;margin-left:0;margin-top:106.8pt;width:491.4pt;height:6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ZIQIAAEQ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">
                <v:textbox>
                  <w:txbxContent>
                    <w:p w14:paraId="348FDD38" w14:textId="77777777" w:rsidR="00E836CF" w:rsidRPr="00E836CF" w:rsidRDefault="0089356B" w:rsidP="00E836CF">
                      <w:pPr>
                        <w:spacing w:after="0"/>
                        <w:rPr>
                          <w:b/>
                        </w:rPr>
                      </w:pPr>
                      <w:r w:rsidRPr="00E836CF">
                        <w:rPr>
                          <w:b/>
                        </w:rPr>
                        <w:t>ELIGIBILITY</w:t>
                      </w:r>
                    </w:p>
                    <w:p w14:paraId="1CA8ABCF" w14:textId="5BD925E6" w:rsidR="0089356B" w:rsidRPr="00E836CF" w:rsidRDefault="0089356B" w:rsidP="00E836CF">
                      <w:pPr>
                        <w:spacing w:after="0"/>
                      </w:pPr>
                      <w:r w:rsidRPr="00E836CF">
                        <w:t>In order to qualify for the Virginia Standardbred Certified Residency Bonus Program, a horse must reside in the Commonwealth of Virginia for at least six (6) consecutive months prior to January 1</w:t>
                      </w:r>
                      <w:r w:rsidRPr="00E836CF">
                        <w:rPr>
                          <w:vertAlign w:val="superscript"/>
                        </w:rPr>
                        <w:t>st</w:t>
                      </w:r>
                      <w:r w:rsidRPr="00E836CF">
                        <w:t xml:space="preserve"> of its </w:t>
                      </w:r>
                      <w:proofErr w:type="gramStart"/>
                      <w:r w:rsidRPr="00E836CF">
                        <w:t>two year old</w:t>
                      </w:r>
                      <w:proofErr w:type="gramEnd"/>
                      <w:r w:rsidRPr="00E836CF">
                        <w:t xml:space="preserve"> year. Residency must be verified by the VHHA.</w:t>
                      </w:r>
                    </w:p>
                  </w:txbxContent>
                </v:textbox>
                <w10:wrap type="square" anchorx="margin"/>
              </v:shape>
            </w:pict>
          </mc:Fallback>
        </mc:AlternateContent>
      </w:r>
      <w:r w:rsidR="0089356B">
        <w:rPr>
          <w:noProof/>
        </w:rPr>
        <mc:AlternateContent>
          <mc:Choice Requires="wps">
            <w:drawing>
              <wp:anchor distT="45720" distB="45720" distL="114300" distR="114300" simplePos="0" relativeHeight="251659264" behindDoc="1" locked="0" layoutInCell="1" allowOverlap="1" wp14:anchorId="4411F6C0" wp14:editId="0CFFB001">
                <wp:simplePos x="0" y="0"/>
                <wp:positionH relativeFrom="margin">
                  <wp:align>right</wp:align>
                </wp:positionH>
                <wp:positionV relativeFrom="paragraph">
                  <wp:posOffset>76200</wp:posOffset>
                </wp:positionV>
                <wp:extent cx="2918460" cy="952500"/>
                <wp:effectExtent l="0" t="0" r="15240"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9525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3FB7D8E" w14:textId="5CA02E2C" w:rsidR="00953B6B" w:rsidRPr="00953B6B" w:rsidRDefault="00953B6B" w:rsidP="0089356B">
                            <w:pPr>
                              <w:jc w:val="center"/>
                              <w:rPr>
                                <w:b/>
                                <w:i/>
                                <w:sz w:val="24"/>
                                <w:szCs w:val="24"/>
                              </w:rPr>
                            </w:pPr>
                            <w:r w:rsidRPr="00953B6B">
                              <w:rPr>
                                <w:b/>
                                <w:i/>
                                <w:sz w:val="24"/>
                                <w:szCs w:val="24"/>
                              </w:rPr>
                              <w:t>VIRGINIA HARNESS HORSE ASSOCIATION</w:t>
                            </w:r>
                          </w:p>
                          <w:p w14:paraId="1630AA9F" w14:textId="6DD892B9" w:rsidR="00953B6B" w:rsidRPr="0089356B" w:rsidRDefault="0089356B" w:rsidP="0089356B">
                            <w:pPr>
                              <w:jc w:val="center"/>
                              <w:rPr>
                                <w:rStyle w:val="Strong"/>
                                <w:sz w:val="24"/>
                                <w:szCs w:val="24"/>
                              </w:rPr>
                            </w:pPr>
                            <w:r w:rsidRPr="0089356B">
                              <w:rPr>
                                <w:rStyle w:val="Strong"/>
                                <w:sz w:val="24"/>
                                <w:szCs w:val="24"/>
                              </w:rPr>
                              <w:t xml:space="preserve">STANDARDBRED </w:t>
                            </w:r>
                            <w:r>
                              <w:rPr>
                                <w:rStyle w:val="Strong"/>
                                <w:sz w:val="24"/>
                                <w:szCs w:val="24"/>
                              </w:rPr>
                              <w:t>C</w:t>
                            </w:r>
                            <w:r w:rsidR="00953B6B" w:rsidRPr="0089356B">
                              <w:rPr>
                                <w:rStyle w:val="Strong"/>
                                <w:sz w:val="24"/>
                                <w:szCs w:val="24"/>
                              </w:rPr>
                              <w:t>ERTIFIED RESIDENCY BONUS PROGRAM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F6C0" id="_x0000_s1027" type="#_x0000_t202" style="position:absolute;margin-left:178.6pt;margin-top:6pt;width:229.8pt;height: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" fillcolor="#ffd555 [2167]" strokecolor="#ffc000 [3207]" strokeweight=".5pt">
                <v:fill color2="#ffcc31 [2615]" rotate="t" colors="0 #ffdd9c;.5 #ffd78e;1 #ffd479" focus="100%" type="gradient">
                  <o:fill v:ext="view" type="gradientUnscaled"/>
                </v:fill>
                <v:textbox>
                  <w:txbxContent>
                    <w:p w14:paraId="03FB7D8E" w14:textId="5CA02E2C" w:rsidR="00953B6B" w:rsidRPr="00953B6B" w:rsidRDefault="00953B6B" w:rsidP="0089356B">
                      <w:pPr>
                        <w:jc w:val="center"/>
                        <w:rPr>
                          <w:b/>
                          <w:i/>
                          <w:sz w:val="24"/>
                          <w:szCs w:val="24"/>
                        </w:rPr>
                      </w:pPr>
                      <w:r w:rsidRPr="00953B6B">
                        <w:rPr>
                          <w:b/>
                          <w:i/>
                          <w:sz w:val="24"/>
                          <w:szCs w:val="24"/>
                        </w:rPr>
                        <w:t>VIRGINIA HARNESS HORSE ASSOCIATION</w:t>
                      </w:r>
                    </w:p>
                    <w:p w14:paraId="1630AA9F" w14:textId="6DD892B9" w:rsidR="00953B6B" w:rsidRPr="0089356B" w:rsidRDefault="0089356B" w:rsidP="0089356B">
                      <w:pPr>
                        <w:jc w:val="center"/>
                        <w:rPr>
                          <w:rStyle w:val="Strong"/>
                          <w:sz w:val="24"/>
                          <w:szCs w:val="24"/>
                        </w:rPr>
                      </w:pPr>
                      <w:r w:rsidRPr="0089356B">
                        <w:rPr>
                          <w:rStyle w:val="Strong"/>
                          <w:sz w:val="24"/>
                          <w:szCs w:val="24"/>
                        </w:rPr>
                        <w:t xml:space="preserve">STANDARDBRED </w:t>
                      </w:r>
                      <w:r>
                        <w:rPr>
                          <w:rStyle w:val="Strong"/>
                          <w:sz w:val="24"/>
                          <w:szCs w:val="24"/>
                        </w:rPr>
                        <w:t>C</w:t>
                      </w:r>
                      <w:r w:rsidR="00953B6B" w:rsidRPr="0089356B">
                        <w:rPr>
                          <w:rStyle w:val="Strong"/>
                          <w:sz w:val="24"/>
                          <w:szCs w:val="24"/>
                        </w:rPr>
                        <w:t>ERTIFIED RESIDENCY BONUS PROGRAM REGISTRATION</w:t>
                      </w:r>
                    </w:p>
                  </w:txbxContent>
                </v:textbox>
                <w10:wrap type="tight" anchorx="margin"/>
              </v:shape>
            </w:pict>
          </mc:Fallback>
        </mc:AlternateContent>
      </w:r>
      <w:r w:rsidR="00953B6B">
        <w:rPr>
          <w:noProof/>
        </w:rPr>
        <w:drawing>
          <wp:inline distT="0" distB="0" distL="0" distR="0" wp14:anchorId="55D02C9C" wp14:editId="7A68C436">
            <wp:extent cx="2477661"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halogo2.png"/>
                    <pic:cNvPicPr/>
                  </pic:nvPicPr>
                  <pic:blipFill>
                    <a:blip r:embed="rId4">
                      <a:extLst>
                        <a:ext uri="{28A0092B-C50C-407E-A947-70E740481C1C}">
                          <a14:useLocalDpi xmlns:a14="http://schemas.microsoft.com/office/drawing/2010/main" val="0"/>
                        </a:ext>
                      </a:extLst>
                    </a:blip>
                    <a:stretch>
                      <a:fillRect/>
                    </a:stretch>
                  </pic:blipFill>
                  <pic:spPr>
                    <a:xfrm>
                      <a:off x="0" y="0"/>
                      <a:ext cx="2486430" cy="1277044"/>
                    </a:xfrm>
                    <a:prstGeom prst="rect">
                      <a:avLst/>
                    </a:prstGeom>
                  </pic:spPr>
                </pic:pic>
              </a:graphicData>
            </a:graphic>
          </wp:inline>
        </w:drawing>
      </w:r>
      <w:r w:rsidR="00953B6B" w:rsidRPr="00953B6B">
        <w:t xml:space="preserve"> </w:t>
      </w:r>
    </w:p>
    <w:p w14:paraId="2CDFDF27" w14:textId="4F8C48AB" w:rsidR="00953B6B" w:rsidRDefault="0089356B">
      <w:r>
        <w:t>INFORMATION</w:t>
      </w:r>
    </w:p>
    <w:p w14:paraId="734B0127" w14:textId="543242DA" w:rsidR="00903054" w:rsidRDefault="00903054">
      <w:r>
        <w:t>Name of Horse: _____________________________________________   Foaling Date: ______________</w:t>
      </w:r>
    </w:p>
    <w:p w14:paraId="5370B355" w14:textId="77777777" w:rsidR="00903054" w:rsidRDefault="00903054">
      <w:r>
        <w:t>Sire: _________________________________</w:t>
      </w:r>
      <w:r>
        <w:tab/>
        <w:t>Dam: _________________________________________</w:t>
      </w:r>
    </w:p>
    <w:p w14:paraId="6C2ABE2A" w14:textId="4ABB659B" w:rsidR="00903054" w:rsidRDefault="00903054">
      <w:r>
        <w:t>Color: ____________________</w:t>
      </w:r>
      <w:r>
        <w:tab/>
        <w:t>Sex: _________________</w:t>
      </w:r>
      <w:r>
        <w:tab/>
        <w:t>USTA Reg. Number: ________________</w:t>
      </w:r>
    </w:p>
    <w:p w14:paraId="1235BE8F" w14:textId="55F4FDDD" w:rsidR="005B09DD" w:rsidRDefault="005B09DD">
      <w:r>
        <w:t>Microchip Number: _______________________________________________________</w:t>
      </w:r>
    </w:p>
    <w:p w14:paraId="0B20CFAB" w14:textId="77777777" w:rsidR="00903054" w:rsidRDefault="00903054"/>
    <w:p w14:paraId="3BC160F3" w14:textId="77777777" w:rsidR="00903054" w:rsidRDefault="00903054">
      <w:r>
        <w:t>FACILITY INFORMATION</w:t>
      </w:r>
    </w:p>
    <w:p w14:paraId="0350AD48" w14:textId="77777777" w:rsidR="00903054" w:rsidRDefault="00903054">
      <w:r>
        <w:t>Farm/Facility Name: ____________________________________________________________________</w:t>
      </w:r>
    </w:p>
    <w:p w14:paraId="5D7F7238" w14:textId="162390AC" w:rsidR="00903054" w:rsidRDefault="00903054">
      <w:r>
        <w:t>Address: _____________________________________________________________________________</w:t>
      </w:r>
    </w:p>
    <w:p w14:paraId="273B82DC" w14:textId="6D71D74B" w:rsidR="00903054" w:rsidRDefault="00903054">
      <w:r>
        <w:t>City: ________________________________________</w:t>
      </w:r>
      <w:r>
        <w:tab/>
      </w:r>
      <w:proofErr w:type="gramStart"/>
      <w:r>
        <w:t>State:_</w:t>
      </w:r>
      <w:proofErr w:type="gramEnd"/>
      <w:r>
        <w:t>______________</w:t>
      </w:r>
      <w:r>
        <w:tab/>
        <w:t>Zip:__________</w:t>
      </w:r>
      <w:r>
        <w:tab/>
      </w:r>
    </w:p>
    <w:p w14:paraId="435D5D05" w14:textId="4D85DB7A" w:rsidR="00903054" w:rsidRDefault="00903054">
      <w:r>
        <w:t>Contact Name: ______________________________________</w:t>
      </w:r>
      <w:r>
        <w:tab/>
        <w:t>Phone Number: ___________________</w:t>
      </w:r>
    </w:p>
    <w:p w14:paraId="2341AA1E" w14:textId="06AD6DD7" w:rsidR="00903054" w:rsidRDefault="00903054">
      <w:r>
        <w:t>Date Horse will arrive at farm: ____________________________________________________________</w:t>
      </w:r>
    </w:p>
    <w:p w14:paraId="295855C5" w14:textId="77777777" w:rsidR="00E836CF" w:rsidRDefault="00E836CF"/>
    <w:p w14:paraId="321488A4" w14:textId="0D3AF1BB" w:rsidR="00903054" w:rsidRDefault="00903054">
      <w:r>
        <w:t>OWNER INFORMATION</w:t>
      </w:r>
    </w:p>
    <w:p w14:paraId="780C6285" w14:textId="7533681F" w:rsidR="00903054" w:rsidRDefault="00903054" w:rsidP="00903054">
      <w:r>
        <w:t>Name: _______________________________________________________________________________</w:t>
      </w:r>
    </w:p>
    <w:p w14:paraId="0E2C7F9B" w14:textId="77777777" w:rsidR="00903054" w:rsidRDefault="00903054" w:rsidP="00903054">
      <w:r>
        <w:t>Address: _____________________________________________________________________________</w:t>
      </w:r>
    </w:p>
    <w:p w14:paraId="5C281760" w14:textId="77777777" w:rsidR="00903054" w:rsidRDefault="00903054" w:rsidP="00903054">
      <w:r>
        <w:t>City: ________________________________________</w:t>
      </w:r>
      <w:r>
        <w:tab/>
      </w:r>
      <w:proofErr w:type="gramStart"/>
      <w:r>
        <w:t>State:_</w:t>
      </w:r>
      <w:proofErr w:type="gramEnd"/>
      <w:r>
        <w:t>______________</w:t>
      </w:r>
      <w:r>
        <w:tab/>
        <w:t>Zip:__________</w:t>
      </w:r>
      <w:r>
        <w:tab/>
      </w:r>
    </w:p>
    <w:p w14:paraId="0915B550" w14:textId="60131804" w:rsidR="00903054" w:rsidRDefault="00903054" w:rsidP="00903054">
      <w:r>
        <w:t xml:space="preserve">Phone </w:t>
      </w:r>
      <w:proofErr w:type="gramStart"/>
      <w:r>
        <w:t>Number:_</w:t>
      </w:r>
      <w:proofErr w:type="gramEnd"/>
      <w:r>
        <w:t>_______________________________</w:t>
      </w:r>
      <w:r>
        <w:tab/>
        <w:t>Email: _________________________________</w:t>
      </w:r>
    </w:p>
    <w:p w14:paraId="77550575" w14:textId="23035ACA" w:rsidR="00D26AA5" w:rsidRDefault="00903054" w:rsidP="00903054">
      <w:r>
        <w:t>Signature: ___________________________________________________</w:t>
      </w:r>
      <w:proofErr w:type="gramStart"/>
      <w:r>
        <w:t>_  Date</w:t>
      </w:r>
      <w:proofErr w:type="gramEnd"/>
      <w:r>
        <w:t>:___________________</w:t>
      </w:r>
    </w:p>
    <w:p w14:paraId="0CCDE863" w14:textId="05FBAB7A" w:rsidR="00903054" w:rsidRDefault="00D26AA5">
      <w:r>
        <w:rPr>
          <w:noProof/>
        </w:rPr>
        <mc:AlternateContent>
          <mc:Choice Requires="wps">
            <w:drawing>
              <wp:anchor distT="45720" distB="45720" distL="114300" distR="114300" simplePos="0" relativeHeight="251663360" behindDoc="0" locked="0" layoutInCell="1" allowOverlap="1" wp14:anchorId="77FBFDBF" wp14:editId="359208CD">
                <wp:simplePos x="0" y="0"/>
                <wp:positionH relativeFrom="column">
                  <wp:posOffset>3543300</wp:posOffset>
                </wp:positionH>
                <wp:positionV relativeFrom="paragraph">
                  <wp:posOffset>21590</wp:posOffset>
                </wp:positionV>
                <wp:extent cx="2360930" cy="632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2460"/>
                        </a:xfrm>
                        <a:prstGeom prst="rect">
                          <a:avLst/>
                        </a:prstGeom>
                        <a:solidFill>
                          <a:srgbClr val="FFFFFF"/>
                        </a:solidFill>
                        <a:ln w="9525">
                          <a:solidFill>
                            <a:srgbClr val="000000"/>
                          </a:solidFill>
                          <a:miter lim="800000"/>
                          <a:headEnd/>
                          <a:tailEnd/>
                        </a:ln>
                      </wps:spPr>
                      <wps:txbx>
                        <w:txbxContent>
                          <w:p w14:paraId="3F25F4C7" w14:textId="64449F7C" w:rsidR="00D26AA5" w:rsidRPr="00D26AA5" w:rsidRDefault="00D26AA5" w:rsidP="00D26AA5">
                            <w:pPr>
                              <w:pStyle w:val="NoSpacing"/>
                              <w:rPr>
                                <w:sz w:val="24"/>
                                <w:szCs w:val="24"/>
                              </w:rPr>
                            </w:pPr>
                            <w:r w:rsidRPr="00D26AA5">
                              <w:rPr>
                                <w:sz w:val="24"/>
                                <w:szCs w:val="24"/>
                              </w:rPr>
                              <w:t>For further information contact:</w:t>
                            </w:r>
                          </w:p>
                          <w:p w14:paraId="37A753AE" w14:textId="730E7648" w:rsidR="00D26AA5" w:rsidRPr="00D26AA5" w:rsidRDefault="00D26AA5" w:rsidP="00D26AA5">
                            <w:pPr>
                              <w:pStyle w:val="NoSpacing"/>
                              <w:rPr>
                                <w:sz w:val="24"/>
                                <w:szCs w:val="24"/>
                              </w:rPr>
                            </w:pPr>
                            <w:r w:rsidRPr="00D26AA5">
                              <w:rPr>
                                <w:sz w:val="24"/>
                                <w:szCs w:val="24"/>
                              </w:rPr>
                              <w:t xml:space="preserve">Debbie Warnick at </w:t>
                            </w:r>
                            <w:hyperlink r:id="rId5" w:history="1">
                              <w:r w:rsidRPr="00D26AA5">
                                <w:rPr>
                                  <w:rStyle w:val="Hyperlink"/>
                                  <w:sz w:val="24"/>
                                  <w:szCs w:val="24"/>
                                </w:rPr>
                                <w:t>info@vhha.net</w:t>
                              </w:r>
                            </w:hyperlink>
                            <w:r w:rsidRPr="00D26AA5">
                              <w:rPr>
                                <w:sz w:val="24"/>
                                <w:szCs w:val="24"/>
                              </w:rPr>
                              <w:t xml:space="preserve"> or 443-463-0917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FBFDBF" id="_x0000_s1028" type="#_x0000_t202" style="position:absolute;margin-left:279pt;margin-top:1.7pt;width:185.9pt;height:49.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ExJQIAAEs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">
                <v:textbox>
                  <w:txbxContent>
                    <w:p w14:paraId="3F25F4C7" w14:textId="64449F7C" w:rsidR="00D26AA5" w:rsidRPr="00D26AA5" w:rsidRDefault="00D26AA5" w:rsidP="00D26AA5">
                      <w:pPr>
                        <w:pStyle w:val="NoSpacing"/>
                        <w:rPr>
                          <w:sz w:val="24"/>
                          <w:szCs w:val="24"/>
                        </w:rPr>
                      </w:pPr>
                      <w:r w:rsidRPr="00D26AA5">
                        <w:rPr>
                          <w:sz w:val="24"/>
                          <w:szCs w:val="24"/>
                        </w:rPr>
                        <w:t>For further information contact:</w:t>
                      </w:r>
                    </w:p>
                    <w:p w14:paraId="37A753AE" w14:textId="730E7648" w:rsidR="00D26AA5" w:rsidRPr="00D26AA5" w:rsidRDefault="00D26AA5" w:rsidP="00D26AA5">
                      <w:pPr>
                        <w:pStyle w:val="NoSpacing"/>
                        <w:rPr>
                          <w:sz w:val="24"/>
                          <w:szCs w:val="24"/>
                        </w:rPr>
                      </w:pPr>
                      <w:r w:rsidRPr="00D26AA5">
                        <w:rPr>
                          <w:sz w:val="24"/>
                          <w:szCs w:val="24"/>
                        </w:rPr>
                        <w:t xml:space="preserve">Debbie Warnick at </w:t>
                      </w:r>
                      <w:hyperlink r:id="rId6" w:history="1">
                        <w:r w:rsidRPr="00D26AA5">
                          <w:rPr>
                            <w:rStyle w:val="Hyperlink"/>
                            <w:sz w:val="24"/>
                            <w:szCs w:val="24"/>
                          </w:rPr>
                          <w:t>info@vhha.net</w:t>
                        </w:r>
                      </w:hyperlink>
                      <w:r w:rsidRPr="00D26AA5">
                        <w:rPr>
                          <w:sz w:val="24"/>
                          <w:szCs w:val="24"/>
                        </w:rPr>
                        <w:t xml:space="preserve"> or 443-463-0917</w:t>
                      </w:r>
                    </w:p>
                  </w:txbxContent>
                </v:textbox>
                <w10:wrap type="square"/>
              </v:shape>
            </w:pict>
          </mc:Fallback>
        </mc:AlternateContent>
      </w:r>
      <w:r>
        <w:rPr>
          <w:noProof/>
        </w:rPr>
        <mc:AlternateContent>
          <mc:Choice Requires="wps">
            <w:drawing>
              <wp:inline distT="0" distB="0" distL="0" distR="0" wp14:anchorId="40BCEE43" wp14:editId="5549D3E9">
                <wp:extent cx="2575560" cy="632460"/>
                <wp:effectExtent l="0" t="0" r="1524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632460"/>
                        </a:xfrm>
                        <a:prstGeom prst="rect">
                          <a:avLst/>
                        </a:prstGeom>
                        <a:solidFill>
                          <a:srgbClr val="FFFFFF"/>
                        </a:solidFill>
                        <a:ln w="9525">
                          <a:solidFill>
                            <a:srgbClr val="000000"/>
                          </a:solidFill>
                          <a:miter lim="800000"/>
                          <a:headEnd/>
                          <a:tailEnd/>
                        </a:ln>
                      </wps:spPr>
                      <wps:txbx>
                        <w:txbxContent>
                          <w:p w14:paraId="68ADA558" w14:textId="77777777" w:rsidR="00D26AA5" w:rsidRPr="00D26AA5" w:rsidRDefault="00D26AA5" w:rsidP="00D26AA5">
                            <w:pPr>
                              <w:pStyle w:val="NoSpacing"/>
                              <w:rPr>
                                <w:sz w:val="24"/>
                                <w:szCs w:val="24"/>
                              </w:rPr>
                            </w:pPr>
                            <w:r w:rsidRPr="00D26AA5">
                              <w:rPr>
                                <w:sz w:val="24"/>
                                <w:szCs w:val="24"/>
                              </w:rPr>
                              <w:t>Send completed form to: VHHA</w:t>
                            </w:r>
                          </w:p>
                          <w:p w14:paraId="63610007" w14:textId="20CBF2A8" w:rsidR="00D26AA5" w:rsidRPr="00D26AA5" w:rsidRDefault="007B1360" w:rsidP="00D26AA5">
                            <w:pPr>
                              <w:pStyle w:val="NoSpacing"/>
                              <w:rPr>
                                <w:sz w:val="24"/>
                                <w:szCs w:val="24"/>
                              </w:rPr>
                            </w:pPr>
                            <w:r>
                              <w:rPr>
                                <w:sz w:val="24"/>
                                <w:szCs w:val="24"/>
                              </w:rPr>
                              <w:t>P.O. Box 1603</w:t>
                            </w:r>
                          </w:p>
                          <w:p w14:paraId="087FBB55" w14:textId="7EF48768" w:rsidR="00D26AA5" w:rsidRPr="00D26AA5" w:rsidRDefault="007B1360" w:rsidP="00D26AA5">
                            <w:pPr>
                              <w:pStyle w:val="NoSpacing"/>
                              <w:rPr>
                                <w:sz w:val="24"/>
                                <w:szCs w:val="24"/>
                              </w:rPr>
                            </w:pPr>
                            <w:r>
                              <w:rPr>
                                <w:sz w:val="24"/>
                                <w:szCs w:val="24"/>
                              </w:rPr>
                              <w:t>Saluda, VA. 23149</w:t>
                            </w:r>
                          </w:p>
                        </w:txbxContent>
                      </wps:txbx>
                      <wps:bodyPr rot="0" vert="horz" wrap="square" lIns="91440" tIns="45720" rIns="91440" bIns="45720" anchor="t" anchorCtr="0">
                        <a:noAutofit/>
                      </wps:bodyPr>
                    </wps:wsp>
                  </a:graphicData>
                </a:graphic>
              </wp:inline>
            </w:drawing>
          </mc:Choice>
          <mc:Fallback>
            <w:pict>
              <v:shape w14:anchorId="40BCEE43" id="Text Box 2" o:spid="_x0000_s1029" type="#_x0000_t202" style="width:202.8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xHJAIAAEs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">
                <v:textbox>
                  <w:txbxContent>
                    <w:p w14:paraId="68ADA558" w14:textId="77777777" w:rsidR="00D26AA5" w:rsidRPr="00D26AA5" w:rsidRDefault="00D26AA5" w:rsidP="00D26AA5">
                      <w:pPr>
                        <w:pStyle w:val="NoSpacing"/>
                        <w:rPr>
                          <w:sz w:val="24"/>
                          <w:szCs w:val="24"/>
                        </w:rPr>
                      </w:pPr>
                      <w:r w:rsidRPr="00D26AA5">
                        <w:rPr>
                          <w:sz w:val="24"/>
                          <w:szCs w:val="24"/>
                        </w:rPr>
                        <w:t>Send completed form to: VHHA</w:t>
                      </w:r>
                    </w:p>
                    <w:p w14:paraId="63610007" w14:textId="20CBF2A8" w:rsidR="00D26AA5" w:rsidRPr="00D26AA5" w:rsidRDefault="007B1360" w:rsidP="00D26AA5">
                      <w:pPr>
                        <w:pStyle w:val="NoSpacing"/>
                        <w:rPr>
                          <w:sz w:val="24"/>
                          <w:szCs w:val="24"/>
                        </w:rPr>
                      </w:pPr>
                      <w:r>
                        <w:rPr>
                          <w:sz w:val="24"/>
                          <w:szCs w:val="24"/>
                        </w:rPr>
                        <w:t>P.O. Box 1603</w:t>
                      </w:r>
                    </w:p>
                    <w:p w14:paraId="087FBB55" w14:textId="7EF48768" w:rsidR="00D26AA5" w:rsidRPr="00D26AA5" w:rsidRDefault="007B1360" w:rsidP="00D26AA5">
                      <w:pPr>
                        <w:pStyle w:val="NoSpacing"/>
                        <w:rPr>
                          <w:sz w:val="24"/>
                          <w:szCs w:val="24"/>
                        </w:rPr>
                      </w:pPr>
                      <w:r>
                        <w:rPr>
                          <w:sz w:val="24"/>
                          <w:szCs w:val="24"/>
                        </w:rPr>
                        <w:t>Saluda, VA. 23149</w:t>
                      </w:r>
                    </w:p>
                  </w:txbxContent>
                </v:textbox>
                <w10:anchorlock/>
              </v:shape>
            </w:pict>
          </mc:Fallback>
        </mc:AlternateContent>
      </w:r>
    </w:p>
    <w:p w14:paraId="042FACEE" w14:textId="49B0585E" w:rsidR="0089356B" w:rsidRDefault="00E836CF">
      <w:r>
        <w:rPr>
          <w:noProof/>
        </w:rPr>
        <mc:AlternateContent>
          <mc:Choice Requires="wps">
            <w:drawing>
              <wp:inline distT="0" distB="0" distL="0" distR="0" wp14:anchorId="2B68C325" wp14:editId="261BD330">
                <wp:extent cx="6263640" cy="1135380"/>
                <wp:effectExtent l="0" t="0" r="22860" b="266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135380"/>
                        </a:xfrm>
                        <a:prstGeom prst="rect">
                          <a:avLst/>
                        </a:prstGeom>
                        <a:solidFill>
                          <a:srgbClr val="FFFFFF"/>
                        </a:solidFill>
                        <a:ln w="9525">
                          <a:solidFill>
                            <a:srgbClr val="000000"/>
                          </a:solidFill>
                          <a:miter lim="800000"/>
                          <a:headEnd/>
                          <a:tailEnd/>
                        </a:ln>
                      </wps:spPr>
                      <wps:txbx>
                        <w:txbxContent>
                          <w:p w14:paraId="09D62063" w14:textId="70A6F1EC" w:rsidR="00E836CF" w:rsidRPr="00E836CF" w:rsidRDefault="00E836CF" w:rsidP="00E836CF">
                            <w:pPr>
                              <w:pStyle w:val="NoSpacing"/>
                            </w:pPr>
                            <w:r w:rsidRPr="00E836CF">
                              <w:t>DISCLAIMER: Not</w:t>
                            </w:r>
                            <w:r w:rsidR="00222FD2">
                              <w:t>h</w:t>
                            </w:r>
                            <w:r w:rsidRPr="00E836CF">
                              <w:t>ing contained herein creates a contractual obligation for payment of any award or bonus by the VHHA or any other entity. The VHHA ‘s receipt of sufficient funding for the bonus or award is a condition precedent to the obligation it may have to pay any award or bonus under the Certified Residency program. The VHHA reserves the right at any time, with or without notice, and in its sole discretion to (</w:t>
                            </w:r>
                            <w:proofErr w:type="spellStart"/>
                            <w:r w:rsidRPr="00E836CF">
                              <w:t>i</w:t>
                            </w:r>
                            <w:proofErr w:type="spellEnd"/>
                            <w:r w:rsidRPr="00E836CF">
                              <w:t>) amend the requirements of the program, (ii) change the amount of the bonus or award, or (iii) cease paying bonuses or awards.</w:t>
                            </w:r>
                          </w:p>
                        </w:txbxContent>
                      </wps:txbx>
                      <wps:bodyPr rot="0" vert="horz" wrap="square" lIns="91440" tIns="45720" rIns="91440" bIns="45720" anchor="t" anchorCtr="0">
                        <a:noAutofit/>
                      </wps:bodyPr>
                    </wps:wsp>
                  </a:graphicData>
                </a:graphic>
              </wp:inline>
            </w:drawing>
          </mc:Choice>
          <mc:Fallback>
            <w:pict>
              <v:shapetype w14:anchorId="2B68C325" id="_x0000_t202" coordsize="21600,21600" o:spt="202" path="m,l,21600r21600,l21600,xe">
                <v:stroke joinstyle="miter"/>
                <v:path gradientshapeok="t" o:connecttype="rect"/>
              </v:shapetype>
              <v:shape id="_x0000_s1030" type="#_x0000_t202" style="width:493.2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HNJwIAAEw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">
                <v:textbox>
                  <w:txbxContent>
                    <w:p w14:paraId="09D62063" w14:textId="70A6F1EC" w:rsidR="00E836CF" w:rsidRPr="00E836CF" w:rsidRDefault="00E836CF" w:rsidP="00E836CF">
                      <w:pPr>
                        <w:pStyle w:val="NoSpacing"/>
                      </w:pPr>
                      <w:r w:rsidRPr="00E836CF">
                        <w:t>DISCLAIMER: Not</w:t>
                      </w:r>
                      <w:r w:rsidR="00222FD2">
                        <w:t>h</w:t>
                      </w:r>
                      <w:r w:rsidRPr="00E836CF">
                        <w:t>ing contained herein creates a contractual obligation for payment of any award or bonus by the VHHA or any other entity. The VHHA ‘s receipt of sufficient funding for the bonus or award is a condition precedent to the obligation it may have to pay any award or bonus under the Certified Residency program. The VHHA reserves the right at any time, with or without notice, and in its sole discretion to (</w:t>
                      </w:r>
                      <w:proofErr w:type="spellStart"/>
                      <w:r w:rsidRPr="00E836CF">
                        <w:t>i</w:t>
                      </w:r>
                      <w:proofErr w:type="spellEnd"/>
                      <w:r w:rsidRPr="00E836CF">
                        <w:t>) amend the requirements of the program, (ii) change the amount of the bonus or award, or (iii) cease paying bonuses or awards.</w:t>
                      </w:r>
                    </w:p>
                  </w:txbxContent>
                </v:textbox>
                <w10:anchorlock/>
              </v:shape>
            </w:pict>
          </mc:Fallback>
        </mc:AlternateContent>
      </w:r>
    </w:p>
    <w:sectPr w:rsidR="0089356B" w:rsidSect="00E836C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6B"/>
    <w:rsid w:val="00222FD2"/>
    <w:rsid w:val="00567197"/>
    <w:rsid w:val="005B09DD"/>
    <w:rsid w:val="007B1360"/>
    <w:rsid w:val="0089356B"/>
    <w:rsid w:val="00903054"/>
    <w:rsid w:val="00953B6B"/>
    <w:rsid w:val="00D26AA5"/>
    <w:rsid w:val="00E8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B6C7"/>
  <w15:chartTrackingRefBased/>
  <w15:docId w15:val="{28E7E5F9-BDFF-4E9F-A558-6052EA4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53B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3B6B"/>
    <w:rPr>
      <w:rFonts w:eastAsiaTheme="minorEastAsia"/>
      <w:color w:val="5A5A5A" w:themeColor="text1" w:themeTint="A5"/>
      <w:spacing w:val="15"/>
    </w:rPr>
  </w:style>
  <w:style w:type="paragraph" w:styleId="Quote">
    <w:name w:val="Quote"/>
    <w:basedOn w:val="Normal"/>
    <w:next w:val="Normal"/>
    <w:link w:val="QuoteChar"/>
    <w:uiPriority w:val="29"/>
    <w:qFormat/>
    <w:rsid w:val="00953B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3B6B"/>
    <w:rPr>
      <w:i/>
      <w:iCs/>
      <w:color w:val="404040" w:themeColor="text1" w:themeTint="BF"/>
    </w:rPr>
  </w:style>
  <w:style w:type="character" w:styleId="Strong">
    <w:name w:val="Strong"/>
    <w:basedOn w:val="DefaultParagraphFont"/>
    <w:uiPriority w:val="22"/>
    <w:qFormat/>
    <w:rsid w:val="0089356B"/>
    <w:rPr>
      <w:b/>
      <w:bCs/>
    </w:rPr>
  </w:style>
  <w:style w:type="paragraph" w:styleId="NoSpacing">
    <w:name w:val="No Spacing"/>
    <w:uiPriority w:val="1"/>
    <w:qFormat/>
    <w:rsid w:val="00D26AA5"/>
    <w:pPr>
      <w:spacing w:after="0" w:line="240" w:lineRule="auto"/>
    </w:pPr>
  </w:style>
  <w:style w:type="character" w:styleId="Hyperlink">
    <w:name w:val="Hyperlink"/>
    <w:basedOn w:val="DefaultParagraphFont"/>
    <w:uiPriority w:val="99"/>
    <w:unhideWhenUsed/>
    <w:rsid w:val="00D26AA5"/>
    <w:rPr>
      <w:color w:val="0563C1" w:themeColor="hyperlink"/>
      <w:u w:val="single"/>
    </w:rPr>
  </w:style>
  <w:style w:type="character" w:styleId="UnresolvedMention">
    <w:name w:val="Unresolved Mention"/>
    <w:basedOn w:val="DefaultParagraphFont"/>
    <w:uiPriority w:val="99"/>
    <w:semiHidden/>
    <w:unhideWhenUsed/>
    <w:rsid w:val="00D2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91312">
      <w:bodyDiv w:val="1"/>
      <w:marLeft w:val="0"/>
      <w:marRight w:val="0"/>
      <w:marTop w:val="0"/>
      <w:marBottom w:val="0"/>
      <w:divBdr>
        <w:top w:val="none" w:sz="0" w:space="0" w:color="auto"/>
        <w:left w:val="none" w:sz="0" w:space="0" w:color="auto"/>
        <w:bottom w:val="none" w:sz="0" w:space="0" w:color="auto"/>
        <w:right w:val="none" w:sz="0" w:space="0" w:color="auto"/>
      </w:divBdr>
    </w:div>
    <w:div w:id="21367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hha.net" TargetMode="External"/><Relationship Id="rId5" Type="http://schemas.openxmlformats.org/officeDocument/2006/relationships/hyperlink" Target="mailto:info@vhh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nihilator 40</dc:creator>
  <cp:keywords/>
  <dc:description/>
  <cp:lastModifiedBy>nihilator 40</cp:lastModifiedBy>
  <cp:revision>4</cp:revision>
  <cp:lastPrinted>2021-01-21T17:44:00Z</cp:lastPrinted>
  <dcterms:created xsi:type="dcterms:W3CDTF">2021-01-21T17:36:00Z</dcterms:created>
  <dcterms:modified xsi:type="dcterms:W3CDTF">2021-01-21T17:44:00Z</dcterms:modified>
</cp:coreProperties>
</file>